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2501795B"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r w:rsidR="0028709C">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000000" w:rsidP="002F7B6D">
            <w:pPr>
              <w:spacing w:after="60"/>
              <w:jc w:val="both"/>
              <w:rPr>
                <w:rStyle w:val="Hyperlink"/>
                <w:rFonts w:ascii="Arial" w:hAnsi="Arial" w:cs="Arial"/>
                <w:sz w:val="20"/>
                <w:szCs w:val="20"/>
              </w:rPr>
            </w:pPr>
            <w:hyperlink r:id="rId18" w:history="1">
              <w:r w:rsidR="009A0BEB"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000000" w:rsidP="002F7B6D">
            <w:pPr>
              <w:pStyle w:val="NoSpacing"/>
              <w:tabs>
                <w:tab w:val="left" w:pos="568"/>
                <w:tab w:val="left" w:pos="1123"/>
              </w:tabs>
              <w:spacing w:after="60"/>
              <w:jc w:val="both"/>
              <w:rPr>
                <w:rStyle w:val="Hyperlink"/>
                <w:rFonts w:ascii="Arial" w:hAnsi="Arial" w:cs="Arial"/>
                <w:sz w:val="20"/>
                <w:szCs w:val="20"/>
              </w:rPr>
            </w:pPr>
            <w:hyperlink r:id="rId21" w:history="1">
              <w:r w:rsidR="009A0BEB"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000000" w:rsidP="002F7B6D">
            <w:pPr>
              <w:spacing w:after="60"/>
              <w:jc w:val="both"/>
              <w:rPr>
                <w:rStyle w:val="Hyperlink"/>
                <w:rFonts w:ascii="Arial" w:hAnsi="Arial" w:cs="Arial"/>
                <w:sz w:val="20"/>
                <w:szCs w:val="20"/>
              </w:rPr>
            </w:pPr>
            <w:hyperlink r:id="rId22" w:history="1">
              <w:r w:rsidR="009A0BEB"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000000" w:rsidP="002F7B6D">
            <w:pPr>
              <w:spacing w:after="60"/>
              <w:jc w:val="both"/>
              <w:rPr>
                <w:rFonts w:ascii="Arial" w:hAnsi="Arial" w:cs="Arial"/>
                <w:sz w:val="20"/>
                <w:szCs w:val="20"/>
              </w:rPr>
            </w:pPr>
            <w:hyperlink r:id="rId24" w:history="1">
              <w:r w:rsidR="009A0BEB" w:rsidRPr="00AA587E">
                <w:rPr>
                  <w:rStyle w:val="Hyperlink"/>
                  <w:rFonts w:ascii="Arial" w:hAnsi="Arial" w:cs="Arial"/>
                  <w:sz w:val="20"/>
                  <w:szCs w:val="20"/>
                </w:rPr>
                <w:t>https://www.registrucentras.lt/jar/p/index.php</w:t>
              </w:r>
            </w:hyperlink>
            <w:r w:rsidR="009A0BEB">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000000" w:rsidP="002F7B6D">
            <w:pPr>
              <w:spacing w:after="60"/>
              <w:jc w:val="both"/>
              <w:rPr>
                <w:rFonts w:ascii="Arial" w:hAnsi="Arial" w:cs="Arial"/>
                <w:sz w:val="20"/>
                <w:szCs w:val="20"/>
              </w:rPr>
            </w:pPr>
            <w:hyperlink r:id="rId25" w:history="1">
              <w:r w:rsidR="009A0BEB"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000000" w:rsidP="002F7B6D">
            <w:pPr>
              <w:spacing w:after="60"/>
              <w:jc w:val="both"/>
              <w:rPr>
                <w:rFonts w:ascii="Arial" w:hAnsi="Arial" w:cs="Arial"/>
                <w:b/>
                <w:bCs/>
                <w:sz w:val="20"/>
                <w:szCs w:val="20"/>
              </w:rPr>
            </w:pPr>
            <w:hyperlink r:id="rId29" w:history="1">
              <w:r w:rsidR="009A0BEB" w:rsidRPr="00AA587E">
                <w:rPr>
                  <w:rStyle w:val="Hyperlink"/>
                  <w:rFonts w:ascii="Arial" w:hAnsi="Arial" w:cs="Arial"/>
                  <w:sz w:val="20"/>
                  <w:szCs w:val="20"/>
                </w:rPr>
                <w:t>https://kt.gov.lt/lt/atviri-duomenys/diskvalifikavimas-is-viesuju-pirkimu</w:t>
              </w:r>
            </w:hyperlink>
            <w:r w:rsidR="009A0BEB">
              <w:rPr>
                <w:rFonts w:ascii="Arial" w:hAnsi="Arial" w:cs="Arial"/>
                <w:sz w:val="20"/>
                <w:szCs w:val="20"/>
              </w:rPr>
              <w:t xml:space="preserve"> </w:t>
            </w:r>
            <w:r w:rsidR="009A0BEB"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44E93A18" w14:textId="77777777" w:rsidTr="006E54C0">
        <w:tc>
          <w:tcPr>
            <w:tcW w:w="704" w:type="dxa"/>
          </w:tcPr>
          <w:p w14:paraId="2E46DD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5F33C74" w14:textId="37CD353C" w:rsidR="009A0BEB" w:rsidRPr="00FE5275" w:rsidRDefault="009A0BEB" w:rsidP="00646AC4">
            <w:pPr>
              <w:jc w:val="both"/>
              <w:rPr>
                <w:rFonts w:ascii="Arial" w:hAnsi="Arial" w:cs="Arial"/>
                <w:sz w:val="20"/>
                <w:szCs w:val="20"/>
              </w:rPr>
            </w:pPr>
            <w:r w:rsidRPr="00FE5275">
              <w:rPr>
                <w:rFonts w:ascii="Arial" w:hAnsi="Arial" w:cs="Arial"/>
                <w:sz w:val="20"/>
                <w:szCs w:val="20"/>
              </w:rPr>
              <w:t xml:space="preserve">Tiekėjas turi teisę verstis </w:t>
            </w:r>
            <w:r w:rsidR="00646AC4" w:rsidRPr="00646AC4">
              <w:rPr>
                <w:rFonts w:ascii="Arial" w:hAnsi="Arial" w:cs="Arial"/>
                <w:sz w:val="20"/>
                <w:szCs w:val="20"/>
              </w:rPr>
              <w:t>elektros įrenginių iki 1000 V eksploatavimo ir įrengimo</w:t>
            </w:r>
            <w:r w:rsidR="00646AC4">
              <w:rPr>
                <w:rFonts w:ascii="Arial" w:hAnsi="Arial" w:cs="Arial"/>
                <w:sz w:val="20"/>
                <w:szCs w:val="20"/>
              </w:rPr>
              <w:t xml:space="preserve"> </w:t>
            </w:r>
            <w:r w:rsidRPr="00FE5275">
              <w:rPr>
                <w:rFonts w:ascii="Arial" w:hAnsi="Arial" w:cs="Arial"/>
                <w:sz w:val="20"/>
                <w:szCs w:val="20"/>
              </w:rPr>
              <w:t>veikla</w:t>
            </w:r>
            <w:r>
              <w:rPr>
                <w:rFonts w:ascii="Arial" w:hAnsi="Arial" w:cs="Arial"/>
                <w:sz w:val="20"/>
                <w:szCs w:val="20"/>
              </w:rPr>
              <w:t>.</w:t>
            </w:r>
          </w:p>
        </w:tc>
        <w:tc>
          <w:tcPr>
            <w:tcW w:w="5242" w:type="dxa"/>
          </w:tcPr>
          <w:p w14:paraId="403CCECF" w14:textId="21D99E06" w:rsidR="009A0BEB" w:rsidRPr="00360BBA" w:rsidRDefault="00793979" w:rsidP="001759F4">
            <w:pPr>
              <w:pStyle w:val="ListParagraph"/>
              <w:tabs>
                <w:tab w:val="left" w:pos="375"/>
              </w:tabs>
              <w:ind w:left="0"/>
              <w:jc w:val="both"/>
              <w:rPr>
                <w:rFonts w:ascii="Arial" w:hAnsi="Arial" w:cs="Arial"/>
                <w:color w:val="FF0000"/>
                <w:sz w:val="20"/>
                <w:szCs w:val="20"/>
              </w:rPr>
            </w:pPr>
            <w:r w:rsidRPr="00360BBA">
              <w:rPr>
                <w:rFonts w:ascii="Arial" w:hAnsi="Arial" w:cs="Arial"/>
                <w:sz w:val="20"/>
                <w:szCs w:val="20"/>
              </w:rPr>
              <w:t>Valstybinės energetikos reguliavimo tarybos (VERT)</w:t>
            </w:r>
            <w:r w:rsidR="002E406F" w:rsidRPr="00360BBA">
              <w:rPr>
                <w:rFonts w:ascii="Arial" w:hAnsi="Arial" w:cs="Arial"/>
                <w:sz w:val="20"/>
                <w:szCs w:val="20"/>
              </w:rPr>
              <w:t xml:space="preserve"> arba lygiavertės užsienio šalies institucijos Tiekėjui</w:t>
            </w:r>
            <w:r w:rsidRPr="00360BBA">
              <w:rPr>
                <w:rFonts w:ascii="Arial" w:hAnsi="Arial" w:cs="Arial"/>
                <w:sz w:val="20"/>
                <w:szCs w:val="20"/>
              </w:rPr>
              <w:t xml:space="preserve"> išduoto atestato</w:t>
            </w:r>
            <w:r w:rsidR="00757402" w:rsidRPr="00360BBA">
              <w:rPr>
                <w:rFonts w:ascii="Arial" w:hAnsi="Arial" w:cs="Arial"/>
                <w:sz w:val="20"/>
                <w:szCs w:val="20"/>
              </w:rPr>
              <w:t>,</w:t>
            </w:r>
            <w:r w:rsidR="001759F4" w:rsidRPr="00360BBA">
              <w:rPr>
                <w:rFonts w:ascii="Arial" w:hAnsi="Arial" w:cs="Arial"/>
                <w:sz w:val="20"/>
                <w:szCs w:val="20"/>
              </w:rPr>
              <w:t xml:space="preserve"> suteikianči</w:t>
            </w:r>
            <w:r w:rsidR="003B52D3" w:rsidRPr="00360BBA">
              <w:rPr>
                <w:rFonts w:ascii="Arial" w:hAnsi="Arial" w:cs="Arial"/>
                <w:sz w:val="20"/>
                <w:szCs w:val="20"/>
              </w:rPr>
              <w:t>o teisę verstis elektros įrenginių iki 1000 V eksploatavimo ir įrengimo darbais</w:t>
            </w:r>
          </w:p>
        </w:tc>
        <w:tc>
          <w:tcPr>
            <w:tcW w:w="3683" w:type="dxa"/>
          </w:tcPr>
          <w:p w14:paraId="77D6B689" w14:textId="77777777" w:rsidR="009A0BEB" w:rsidRPr="00AA084F" w:rsidRDefault="009A0BEB" w:rsidP="006E54C0">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03258FB9" w14:textId="77777777" w:rsidR="009A0BEB" w:rsidRPr="00AA084F" w:rsidRDefault="009A0BEB" w:rsidP="006E54C0">
            <w:pPr>
              <w:jc w:val="both"/>
              <w:rPr>
                <w:rFonts w:ascii="Arial" w:hAnsi="Arial" w:cs="Arial"/>
                <w:sz w:val="20"/>
                <w:szCs w:val="20"/>
              </w:rPr>
            </w:pPr>
          </w:p>
          <w:p w14:paraId="530759B0" w14:textId="77777777" w:rsidR="009A0BEB" w:rsidRPr="00AA084F" w:rsidRDefault="009A0BEB" w:rsidP="006E54C0">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5C089898" w14:textId="77777777" w:rsidR="009A0BEB" w:rsidRPr="00AA084F" w:rsidRDefault="009A0BEB" w:rsidP="006E54C0">
            <w:pPr>
              <w:jc w:val="both"/>
              <w:rPr>
                <w:rFonts w:ascii="Arial" w:hAnsi="Arial" w:cs="Arial"/>
                <w:sz w:val="20"/>
                <w:szCs w:val="20"/>
              </w:rPr>
            </w:pPr>
          </w:p>
          <w:p w14:paraId="50D2E007" w14:textId="124A3B9D" w:rsidR="009A0BEB" w:rsidRPr="00FE5275" w:rsidRDefault="009A0BEB" w:rsidP="006E54C0">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 xml:space="preserve">BPS </w:t>
            </w:r>
            <w:r w:rsidR="00017C90" w:rsidRPr="00017C90">
              <w:rPr>
                <w:rFonts w:ascii="Arial" w:hAnsi="Arial" w:cs="Arial"/>
                <w:sz w:val="20"/>
                <w:szCs w:val="20"/>
              </w:rPr>
              <w:t>18</w:t>
            </w:r>
            <w:r w:rsidRPr="00017C90">
              <w:rPr>
                <w:rFonts w:ascii="Arial" w:hAnsi="Arial" w:cs="Arial"/>
                <w:sz w:val="20"/>
                <w:szCs w:val="20"/>
              </w:rPr>
              <w:t>.</w:t>
            </w:r>
            <w:r w:rsidR="00017C90" w:rsidRPr="00017C90">
              <w:rPr>
                <w:rFonts w:ascii="Arial" w:hAnsi="Arial" w:cs="Arial"/>
                <w:sz w:val="20"/>
                <w:szCs w:val="20"/>
              </w:rPr>
              <w:t>3</w:t>
            </w:r>
            <w:r w:rsidRPr="00AA084F">
              <w:rPr>
                <w:rFonts w:ascii="Arial" w:hAnsi="Arial" w:cs="Arial"/>
                <w:sz w:val="20"/>
                <w:szCs w:val="20"/>
              </w:rPr>
              <w:t xml:space="preserve"> punkto nuostatą.</w:t>
            </w:r>
          </w:p>
        </w:tc>
      </w:tr>
      <w:tr w:rsidR="009A0BEB" w:rsidRPr="00FE5275" w14:paraId="7C130DA2" w14:textId="77777777" w:rsidTr="006E54C0">
        <w:tc>
          <w:tcPr>
            <w:tcW w:w="704" w:type="dxa"/>
          </w:tcPr>
          <w:p w14:paraId="4266847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557BBEF" w14:textId="0F8A0941" w:rsidR="009A0BEB" w:rsidRPr="00200DD7" w:rsidRDefault="000850C8" w:rsidP="006E54C0">
            <w:pPr>
              <w:jc w:val="both"/>
              <w:rPr>
                <w:rFonts w:ascii="Arial" w:hAnsi="Arial" w:cs="Arial"/>
                <w:i/>
                <w:color w:val="FF0000"/>
                <w:sz w:val="20"/>
                <w:szCs w:val="20"/>
                <w:lang w:val="en-US"/>
              </w:rPr>
            </w:pPr>
            <w:r w:rsidRPr="00E77AE3">
              <w:rPr>
                <w:rFonts w:ascii="Arial" w:hAnsi="Arial" w:cs="Arial"/>
                <w:sz w:val="20"/>
                <w:szCs w:val="20"/>
              </w:rPr>
              <w:t xml:space="preserve">Tiekėjas per pastaruosius 3 (trejus) metus iki paraiškos pateikimo termino pabaigos pagal vieną ar daugiau sutarčių yra savo jėgomis suteikęs </w:t>
            </w:r>
            <w:r w:rsidR="00200DD7" w:rsidRPr="00A45F13">
              <w:rPr>
                <w:rFonts w:ascii="Arial" w:hAnsi="Arial" w:cs="Arial"/>
                <w:color w:val="000000" w:themeColor="text1"/>
                <w:sz w:val="20"/>
                <w:szCs w:val="20"/>
              </w:rPr>
              <w:t>ABB dažnio keitiklių aptarnavimo ir techninės priežiūros paslaugų, kurių bendra vertė ne mažesnė kaip 100 000,00 EUR be PVM.</w:t>
            </w:r>
          </w:p>
        </w:tc>
        <w:tc>
          <w:tcPr>
            <w:tcW w:w="5242" w:type="dxa"/>
          </w:tcPr>
          <w:p w14:paraId="72108286" w14:textId="7B757E21" w:rsidR="00614528" w:rsidRPr="006200FC" w:rsidRDefault="00614528" w:rsidP="006200FC">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E6C3494" w14:textId="77777777" w:rsidR="00614528" w:rsidRDefault="00614528" w:rsidP="00614528">
            <w:pPr>
              <w:pStyle w:val="ListParagraph"/>
              <w:tabs>
                <w:tab w:val="left" w:pos="318"/>
              </w:tabs>
              <w:ind w:left="0"/>
              <w:jc w:val="both"/>
              <w:rPr>
                <w:rFonts w:ascii="Arial" w:hAnsi="Arial" w:cs="Arial"/>
                <w:sz w:val="20"/>
                <w:szCs w:val="20"/>
              </w:rPr>
            </w:pPr>
          </w:p>
          <w:p w14:paraId="182A132B" w14:textId="77777777" w:rsidR="00614528" w:rsidRPr="005D7F5F" w:rsidRDefault="00614528" w:rsidP="00614528">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FE797C0" w14:textId="77777777" w:rsidR="000C306A" w:rsidRPr="00476B23" w:rsidRDefault="000C306A" w:rsidP="000C306A">
            <w:pPr>
              <w:pStyle w:val="ListParagraph"/>
              <w:numPr>
                <w:ilvl w:val="0"/>
                <w:numId w:val="22"/>
              </w:numPr>
              <w:tabs>
                <w:tab w:val="left" w:pos="455"/>
              </w:tabs>
              <w:spacing w:after="160" w:line="259" w:lineRule="auto"/>
              <w:ind w:left="30" w:firstLine="0"/>
              <w:jc w:val="both"/>
              <w:rPr>
                <w:rFonts w:ascii="Arial" w:hAnsi="Arial" w:cs="Arial"/>
                <w:sz w:val="20"/>
                <w:szCs w:val="20"/>
              </w:rPr>
            </w:pPr>
            <w:r w:rsidRPr="00476B23">
              <w:rPr>
                <w:rFonts w:ascii="Arial" w:hAnsi="Arial" w:cs="Arial"/>
                <w:sz w:val="20"/>
                <w:szCs w:val="20"/>
              </w:rPr>
              <w:t xml:space="preserve">Pirkėjui paprašius tiekėjas turės pateikti užsakovų pažymas, kuriose būtų informacija apie tinkamai įvykdytas ankstesnes sutartis. Pažymose turi būti nurodytos suteiktų paslaugų bendros sumos, datos paslaugų gavėjai, ar paslaugos buvo suteiktos pagal pirkimo sutarties vykdymą reglamentuojančių teisės aktų bei pirkimo sutarties reikalavimus tinkamai. </w:t>
            </w:r>
          </w:p>
          <w:p w14:paraId="212E26C6" w14:textId="0CCBB105" w:rsidR="00614528" w:rsidRPr="005D7F5F" w:rsidRDefault="00614528" w:rsidP="0061452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lastRenderedPageBreak/>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5F79C49F" w14:textId="359E7BA5" w:rsidR="009A0BEB" w:rsidRPr="000C306A" w:rsidRDefault="00614528" w:rsidP="006E54C0">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3ADF2CAC" w14:textId="77777777" w:rsidR="00614528" w:rsidRDefault="00614528" w:rsidP="00614528">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1EC1A0AC" w14:textId="77777777" w:rsidR="00614528" w:rsidRPr="001753BD" w:rsidRDefault="00614528" w:rsidP="00614528">
            <w:pPr>
              <w:jc w:val="both"/>
              <w:rPr>
                <w:rFonts w:ascii="Arial" w:hAnsi="Arial" w:cs="Arial"/>
                <w:sz w:val="20"/>
                <w:szCs w:val="20"/>
              </w:rPr>
            </w:pPr>
          </w:p>
          <w:p w14:paraId="0E52083F" w14:textId="053DA654" w:rsidR="009A0BEB" w:rsidRPr="00FE5275" w:rsidRDefault="00614528" w:rsidP="0061452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9A0BEB" w:rsidRPr="00FE5275" w14:paraId="0179483E" w14:textId="77777777" w:rsidTr="006E54C0">
        <w:tc>
          <w:tcPr>
            <w:tcW w:w="704" w:type="dxa"/>
          </w:tcPr>
          <w:p w14:paraId="01FEFB43"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460C8629" w14:textId="24BA1FCF" w:rsidR="0020659B" w:rsidRPr="000716C1" w:rsidRDefault="0020659B" w:rsidP="00F51821">
            <w:pPr>
              <w:pStyle w:val="ListParagraph"/>
              <w:ind w:left="33"/>
              <w:jc w:val="both"/>
              <w:rPr>
                <w:rFonts w:ascii="Arial" w:hAnsi="Arial" w:cs="Arial"/>
                <w:iCs/>
                <w:color w:val="000000"/>
                <w:sz w:val="20"/>
                <w:szCs w:val="20"/>
              </w:rPr>
            </w:pPr>
            <w:r w:rsidRPr="000716C1">
              <w:rPr>
                <w:rFonts w:ascii="Arial" w:hAnsi="Arial" w:cs="Arial"/>
                <w:iCs/>
                <w:color w:val="000000"/>
                <w:sz w:val="20"/>
                <w:szCs w:val="20"/>
              </w:rPr>
              <w:t xml:space="preserve">Tiekėjas turi turėti bent 1 (vieną) specialistą – darbų vadovą, kuris turi apsaugos nuo elektros kvalifikacijos kategoriją ne žemesnę nei AK (iki 1000 V įtampos, elektros įrenginių </w:t>
            </w:r>
            <w:r w:rsidRPr="000716C1">
              <w:rPr>
                <w:rFonts w:ascii="Arial" w:hAnsi="Arial" w:cs="Arial"/>
                <w:b/>
                <w:bCs/>
                <w:iCs/>
                <w:color w:val="000000"/>
                <w:sz w:val="20"/>
                <w:szCs w:val="20"/>
              </w:rPr>
              <w:t>eksploatavimas</w:t>
            </w:r>
            <w:r w:rsidRPr="000716C1">
              <w:rPr>
                <w:rFonts w:ascii="Arial" w:hAnsi="Arial" w:cs="Arial"/>
                <w:iCs/>
                <w:color w:val="000000"/>
                <w:sz w:val="20"/>
                <w:szCs w:val="20"/>
              </w:rPr>
              <w:t>);</w:t>
            </w:r>
          </w:p>
          <w:p w14:paraId="0B489816" w14:textId="447B22A0" w:rsidR="009A0BEB" w:rsidRPr="00F3410F" w:rsidRDefault="009A0BEB" w:rsidP="006E54C0">
            <w:pPr>
              <w:jc w:val="both"/>
              <w:rPr>
                <w:rFonts w:ascii="Arial" w:hAnsi="Arial" w:cs="Arial"/>
                <w:i/>
                <w:iCs/>
                <w:color w:val="FF0000"/>
                <w:sz w:val="20"/>
                <w:szCs w:val="20"/>
              </w:rPr>
            </w:pPr>
          </w:p>
        </w:tc>
        <w:tc>
          <w:tcPr>
            <w:tcW w:w="5242" w:type="dxa"/>
          </w:tcPr>
          <w:p w14:paraId="53FB37A2" w14:textId="77777777" w:rsidR="008648CC" w:rsidRPr="008648CC" w:rsidRDefault="008648CC" w:rsidP="008648CC">
            <w:pPr>
              <w:pStyle w:val="ListParagraph"/>
              <w:numPr>
                <w:ilvl w:val="0"/>
                <w:numId w:val="27"/>
              </w:numPr>
              <w:tabs>
                <w:tab w:val="left" w:pos="376"/>
              </w:tabs>
              <w:ind w:left="0" w:firstLine="0"/>
              <w:jc w:val="both"/>
              <w:rPr>
                <w:rFonts w:ascii="Arial" w:hAnsi="Arial" w:cs="Arial"/>
                <w:bCs/>
                <w:sz w:val="20"/>
                <w:szCs w:val="20"/>
              </w:rPr>
            </w:pPr>
            <w:r w:rsidRPr="008648CC">
              <w:rPr>
                <w:rFonts w:ascii="Arial" w:hAnsi="Arial" w:cs="Arial"/>
                <w:bCs/>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14:paraId="714D503B" w14:textId="6792267A" w:rsidR="008648CC" w:rsidRPr="008648CC" w:rsidRDefault="008648CC" w:rsidP="008648CC">
            <w:pPr>
              <w:tabs>
                <w:tab w:val="left" w:pos="376"/>
              </w:tabs>
              <w:jc w:val="both"/>
              <w:rPr>
                <w:rFonts w:ascii="Arial" w:hAnsi="Arial" w:cs="Arial"/>
                <w:bCs/>
                <w:sz w:val="20"/>
                <w:szCs w:val="20"/>
              </w:rPr>
            </w:pPr>
            <w:r w:rsidRPr="008648CC">
              <w:rPr>
                <w:rFonts w:ascii="Arial" w:hAnsi="Arial" w:cs="Arial"/>
                <w:bCs/>
                <w:sz w:val="20"/>
                <w:szCs w:val="20"/>
              </w:rPr>
              <w:t>Užpildoma SPS priede „Siūlomų specialistų sąrašo forma“ pateikta lentelė.</w:t>
            </w:r>
          </w:p>
          <w:p w14:paraId="4D5EA584" w14:textId="31F35845" w:rsidR="009A0BEB" w:rsidRPr="00A85370" w:rsidRDefault="00D15FCA" w:rsidP="00A85370">
            <w:pPr>
              <w:pStyle w:val="ListParagraph"/>
              <w:numPr>
                <w:ilvl w:val="0"/>
                <w:numId w:val="27"/>
              </w:numPr>
              <w:tabs>
                <w:tab w:val="left" w:pos="455"/>
              </w:tabs>
              <w:ind w:left="30" w:hanging="30"/>
              <w:jc w:val="both"/>
              <w:rPr>
                <w:rFonts w:ascii="Arial" w:hAnsi="Arial" w:cs="Arial"/>
                <w:bCs/>
                <w:iCs/>
                <w:sz w:val="20"/>
                <w:szCs w:val="20"/>
              </w:rPr>
            </w:pPr>
            <w:r w:rsidRPr="006D15CD">
              <w:rPr>
                <w:rFonts w:ascii="Arial" w:hAnsi="Arial" w:cs="Arial"/>
                <w:bCs/>
                <w:iCs/>
                <w:sz w:val="20"/>
                <w:szCs w:val="20"/>
              </w:rPr>
              <w:t>pažymėjimo ar kito lygiaverčio dokumento kopija, įrodanti, kad specialistas turi teisę eksploatuoti</w:t>
            </w:r>
            <w:r w:rsidR="006D15CD" w:rsidRPr="006D15CD">
              <w:rPr>
                <w:rFonts w:ascii="Arial" w:hAnsi="Arial" w:cs="Arial"/>
                <w:bCs/>
                <w:iCs/>
                <w:sz w:val="20"/>
                <w:szCs w:val="20"/>
              </w:rPr>
              <w:t xml:space="preserve"> elektros įrenginius iki </w:t>
            </w:r>
            <w:r w:rsidR="006D15CD" w:rsidRPr="006D15CD">
              <w:rPr>
                <w:rFonts w:ascii="Arial" w:hAnsi="Arial" w:cs="Arial"/>
                <w:iCs/>
                <w:color w:val="000000"/>
                <w:sz w:val="20"/>
                <w:szCs w:val="20"/>
              </w:rPr>
              <w:t>1000 V ir</w:t>
            </w:r>
            <w:r w:rsidR="006D15CD">
              <w:rPr>
                <w:rFonts w:ascii="Arial" w:hAnsi="Arial" w:cs="Arial"/>
                <w:iCs/>
                <w:color w:val="000000"/>
                <w:sz w:val="20"/>
                <w:szCs w:val="20"/>
              </w:rPr>
              <w:t xml:space="preserve"> turi ne žemesnę nei AK</w:t>
            </w:r>
            <w:r w:rsidR="00A85370" w:rsidRPr="000716C1">
              <w:rPr>
                <w:rFonts w:ascii="Arial" w:hAnsi="Arial" w:cs="Arial"/>
                <w:sz w:val="20"/>
                <w:szCs w:val="20"/>
              </w:rPr>
              <w:t xml:space="preserve"> </w:t>
            </w:r>
            <w:r w:rsidR="00A85370">
              <w:rPr>
                <w:rFonts w:ascii="Arial" w:hAnsi="Arial" w:cs="Arial"/>
                <w:sz w:val="20"/>
                <w:szCs w:val="20"/>
              </w:rPr>
              <w:t>a</w:t>
            </w:r>
            <w:r w:rsidR="00A85370" w:rsidRPr="000716C1">
              <w:rPr>
                <w:rFonts w:ascii="Arial" w:hAnsi="Arial" w:cs="Arial"/>
                <w:sz w:val="20"/>
                <w:szCs w:val="20"/>
              </w:rPr>
              <w:t>psaugos nuo elektros kategorij</w:t>
            </w:r>
            <w:r w:rsidR="00A85370">
              <w:rPr>
                <w:rFonts w:ascii="Arial" w:hAnsi="Arial" w:cs="Arial"/>
                <w:sz w:val="20"/>
                <w:szCs w:val="20"/>
              </w:rPr>
              <w:t>ą.</w:t>
            </w:r>
          </w:p>
        </w:tc>
        <w:tc>
          <w:tcPr>
            <w:tcW w:w="3683" w:type="dxa"/>
          </w:tcPr>
          <w:p w14:paraId="6457042A" w14:textId="77777777" w:rsidR="00AB6D1C" w:rsidRDefault="00AB6D1C" w:rsidP="00AB6D1C">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9479B31" w14:textId="77777777" w:rsidR="00AB6D1C" w:rsidRDefault="00AB6D1C" w:rsidP="00AB6D1C">
            <w:pPr>
              <w:jc w:val="both"/>
              <w:rPr>
                <w:rFonts w:ascii="Arial" w:hAnsi="Arial" w:cs="Arial"/>
                <w:sz w:val="20"/>
                <w:szCs w:val="20"/>
              </w:rPr>
            </w:pPr>
          </w:p>
          <w:p w14:paraId="4B19A222" w14:textId="77777777" w:rsidR="00AB6D1C" w:rsidRDefault="00AB6D1C" w:rsidP="00AB6D1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16DCB98" w14:textId="77777777" w:rsidR="00AB6D1C" w:rsidRDefault="00AB6D1C" w:rsidP="00AB6D1C">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C284681" w14:textId="77777777" w:rsidR="00AB6D1C" w:rsidRDefault="00AB6D1C" w:rsidP="00AB6D1C">
            <w:pPr>
              <w:jc w:val="both"/>
              <w:rPr>
                <w:rFonts w:ascii="Arial" w:hAnsi="Arial" w:cs="Arial"/>
                <w:sz w:val="20"/>
                <w:szCs w:val="20"/>
              </w:rPr>
            </w:pPr>
          </w:p>
          <w:p w14:paraId="0975A64B" w14:textId="29B8FEC0" w:rsidR="009A0BEB" w:rsidRPr="00FE5275" w:rsidRDefault="00AB6D1C" w:rsidP="00AB6D1C">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9A0BEB" w:rsidRPr="00FE5275" w14:paraId="539E0D4B" w14:textId="77777777" w:rsidTr="006E54C0">
        <w:tc>
          <w:tcPr>
            <w:tcW w:w="704" w:type="dxa"/>
          </w:tcPr>
          <w:p w14:paraId="24D52075"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2845D888" w14:textId="3AD5F332" w:rsidR="00E80C60" w:rsidRPr="000716C1" w:rsidRDefault="00E80C60" w:rsidP="00E80C60">
            <w:pPr>
              <w:jc w:val="both"/>
              <w:rPr>
                <w:rFonts w:ascii="Arial" w:hAnsi="Arial" w:cs="Arial"/>
                <w:iCs/>
                <w:color w:val="000000"/>
                <w:sz w:val="20"/>
                <w:szCs w:val="20"/>
              </w:rPr>
            </w:pPr>
            <w:r w:rsidRPr="000716C1">
              <w:rPr>
                <w:rFonts w:ascii="Arial" w:hAnsi="Arial" w:cs="Arial"/>
                <w:iCs/>
                <w:color w:val="000000"/>
                <w:sz w:val="20"/>
                <w:szCs w:val="20"/>
              </w:rPr>
              <w:t>Tiekėjas turi turėti bent 1 (vieną) specialistą – darbų vykdytoją, kuris turi apsaugos nuo elektros kvalifikacijos kategoriją ne žemesnę nei VK (iki 1000 V įtampos</w:t>
            </w:r>
            <w:r>
              <w:rPr>
                <w:rFonts w:ascii="Arial" w:hAnsi="Arial" w:cs="Arial"/>
                <w:iCs/>
                <w:color w:val="000000"/>
                <w:sz w:val="20"/>
                <w:szCs w:val="20"/>
              </w:rPr>
              <w:t>)</w:t>
            </w:r>
            <w:r w:rsidRPr="000716C1">
              <w:rPr>
                <w:rFonts w:ascii="Arial" w:hAnsi="Arial" w:cs="Arial"/>
                <w:iCs/>
                <w:color w:val="000000"/>
                <w:sz w:val="20"/>
                <w:szCs w:val="20"/>
              </w:rPr>
              <w:t xml:space="preserve"> elektros įrenginių </w:t>
            </w:r>
            <w:r w:rsidRPr="000716C1">
              <w:rPr>
                <w:rFonts w:ascii="Arial" w:hAnsi="Arial" w:cs="Arial"/>
                <w:b/>
                <w:bCs/>
                <w:iCs/>
                <w:color w:val="000000"/>
                <w:sz w:val="20"/>
                <w:szCs w:val="20"/>
              </w:rPr>
              <w:t>eksploatavim</w:t>
            </w:r>
            <w:r>
              <w:rPr>
                <w:rFonts w:ascii="Arial" w:hAnsi="Arial" w:cs="Arial"/>
                <w:b/>
                <w:bCs/>
                <w:iCs/>
                <w:color w:val="000000"/>
                <w:sz w:val="20"/>
                <w:szCs w:val="20"/>
              </w:rPr>
              <w:t>ui.</w:t>
            </w:r>
          </w:p>
          <w:p w14:paraId="01EA670D" w14:textId="5B780DFD" w:rsidR="009A0BEB" w:rsidRPr="00B9584C" w:rsidRDefault="009A0BEB" w:rsidP="006E54C0">
            <w:pPr>
              <w:jc w:val="both"/>
              <w:rPr>
                <w:rFonts w:ascii="Arial" w:hAnsi="Arial" w:cs="Arial"/>
                <w:i/>
                <w:iCs/>
                <w:sz w:val="20"/>
                <w:szCs w:val="20"/>
              </w:rPr>
            </w:pPr>
          </w:p>
        </w:tc>
        <w:tc>
          <w:tcPr>
            <w:tcW w:w="5242" w:type="dxa"/>
          </w:tcPr>
          <w:p w14:paraId="1A3F64E0" w14:textId="77777777" w:rsidR="00E80C60" w:rsidRDefault="00E80C60" w:rsidP="00E80C60">
            <w:pPr>
              <w:pStyle w:val="ListParagraph"/>
              <w:numPr>
                <w:ilvl w:val="0"/>
                <w:numId w:val="28"/>
              </w:numPr>
              <w:tabs>
                <w:tab w:val="left" w:pos="376"/>
              </w:tabs>
              <w:ind w:left="30" w:hanging="30"/>
              <w:jc w:val="both"/>
              <w:rPr>
                <w:rFonts w:ascii="Arial" w:hAnsi="Arial" w:cs="Arial"/>
                <w:bCs/>
                <w:sz w:val="20"/>
                <w:szCs w:val="20"/>
              </w:rPr>
            </w:pPr>
            <w:r w:rsidRPr="008648CC">
              <w:rPr>
                <w:rFonts w:ascii="Arial" w:hAnsi="Arial" w:cs="Arial"/>
                <w:bCs/>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14:paraId="5B752866" w14:textId="77777777" w:rsidR="00E80C60" w:rsidRPr="008648CC" w:rsidRDefault="00E80C60" w:rsidP="00E80C60">
            <w:pPr>
              <w:tabs>
                <w:tab w:val="left" w:pos="376"/>
              </w:tabs>
              <w:jc w:val="both"/>
              <w:rPr>
                <w:rFonts w:ascii="Arial" w:hAnsi="Arial" w:cs="Arial"/>
                <w:bCs/>
                <w:sz w:val="20"/>
                <w:szCs w:val="20"/>
              </w:rPr>
            </w:pPr>
            <w:r w:rsidRPr="008648CC">
              <w:rPr>
                <w:rFonts w:ascii="Arial" w:hAnsi="Arial" w:cs="Arial"/>
                <w:bCs/>
                <w:sz w:val="20"/>
                <w:szCs w:val="20"/>
              </w:rPr>
              <w:t>Užpildoma SPS priede „Siūlomų specialistų sąrašo forma“ pateikta lentelė.</w:t>
            </w:r>
          </w:p>
          <w:p w14:paraId="57E5C17D" w14:textId="302B57D4" w:rsidR="009A0BEB" w:rsidRPr="00E80C60" w:rsidRDefault="00E80C60" w:rsidP="00E80C60">
            <w:pPr>
              <w:pStyle w:val="ListParagraph"/>
              <w:numPr>
                <w:ilvl w:val="0"/>
                <w:numId w:val="28"/>
              </w:numPr>
              <w:tabs>
                <w:tab w:val="left" w:pos="361"/>
              </w:tabs>
              <w:ind w:left="30" w:hanging="30"/>
              <w:jc w:val="both"/>
              <w:rPr>
                <w:rFonts w:ascii="Arial" w:hAnsi="Arial" w:cs="Arial"/>
                <w:sz w:val="20"/>
                <w:szCs w:val="20"/>
              </w:rPr>
            </w:pPr>
            <w:r w:rsidRPr="006D15CD">
              <w:rPr>
                <w:rFonts w:ascii="Arial" w:hAnsi="Arial" w:cs="Arial"/>
                <w:bCs/>
                <w:iCs/>
                <w:sz w:val="20"/>
                <w:szCs w:val="20"/>
              </w:rPr>
              <w:t xml:space="preserve">pažymėjimo ar kito lygiaverčio dokumento kopija, įrodanti, kad specialistas turi teisę eksploatuoti elektros įrenginius iki </w:t>
            </w:r>
            <w:r w:rsidRPr="006D15CD">
              <w:rPr>
                <w:rFonts w:ascii="Arial" w:hAnsi="Arial" w:cs="Arial"/>
                <w:iCs/>
                <w:color w:val="000000"/>
                <w:sz w:val="20"/>
                <w:szCs w:val="20"/>
              </w:rPr>
              <w:t>1000 V ir</w:t>
            </w:r>
            <w:r>
              <w:rPr>
                <w:rFonts w:ascii="Arial" w:hAnsi="Arial" w:cs="Arial"/>
                <w:iCs/>
                <w:color w:val="000000"/>
                <w:sz w:val="20"/>
                <w:szCs w:val="20"/>
              </w:rPr>
              <w:t xml:space="preserve"> turi ne žemesnę nei </w:t>
            </w:r>
            <w:r w:rsidR="00E338A0">
              <w:rPr>
                <w:rFonts w:ascii="Arial" w:hAnsi="Arial" w:cs="Arial"/>
                <w:iCs/>
                <w:color w:val="000000"/>
                <w:sz w:val="20"/>
                <w:szCs w:val="20"/>
              </w:rPr>
              <w:t>V</w:t>
            </w:r>
            <w:r>
              <w:rPr>
                <w:rFonts w:ascii="Arial" w:hAnsi="Arial" w:cs="Arial"/>
                <w:iCs/>
                <w:color w:val="000000"/>
                <w:sz w:val="20"/>
                <w:szCs w:val="20"/>
              </w:rPr>
              <w:t>K</w:t>
            </w:r>
            <w:r w:rsidRPr="000716C1">
              <w:rPr>
                <w:rFonts w:ascii="Arial" w:hAnsi="Arial" w:cs="Arial"/>
                <w:sz w:val="20"/>
                <w:szCs w:val="20"/>
              </w:rPr>
              <w:t xml:space="preserve"> </w:t>
            </w:r>
            <w:r>
              <w:rPr>
                <w:rFonts w:ascii="Arial" w:hAnsi="Arial" w:cs="Arial"/>
                <w:sz w:val="20"/>
                <w:szCs w:val="20"/>
              </w:rPr>
              <w:t>a</w:t>
            </w:r>
            <w:r w:rsidRPr="000716C1">
              <w:rPr>
                <w:rFonts w:ascii="Arial" w:hAnsi="Arial" w:cs="Arial"/>
                <w:sz w:val="20"/>
                <w:szCs w:val="20"/>
              </w:rPr>
              <w:t>psaugos nuo elektros kategorij</w:t>
            </w:r>
            <w:r>
              <w:rPr>
                <w:rFonts w:ascii="Arial" w:hAnsi="Arial" w:cs="Arial"/>
                <w:sz w:val="20"/>
                <w:szCs w:val="20"/>
              </w:rPr>
              <w:t>ą.</w:t>
            </w:r>
          </w:p>
        </w:tc>
        <w:tc>
          <w:tcPr>
            <w:tcW w:w="3683" w:type="dxa"/>
          </w:tcPr>
          <w:p w14:paraId="6A661C45" w14:textId="77777777" w:rsidR="00B45599" w:rsidRDefault="00B45599" w:rsidP="00B4559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6A5783CA" w14:textId="77777777" w:rsidR="00B45599" w:rsidRDefault="00B45599" w:rsidP="00B45599">
            <w:pPr>
              <w:jc w:val="both"/>
              <w:rPr>
                <w:rFonts w:ascii="Arial" w:hAnsi="Arial" w:cs="Arial"/>
                <w:sz w:val="20"/>
                <w:szCs w:val="20"/>
              </w:rPr>
            </w:pPr>
          </w:p>
          <w:p w14:paraId="3A67DED5" w14:textId="77777777" w:rsidR="00B45599" w:rsidRDefault="00B45599" w:rsidP="00B4559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DDC7449" w14:textId="77777777" w:rsidR="00B45599" w:rsidRDefault="00B45599" w:rsidP="00B45599">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4D65E55E" w14:textId="77777777" w:rsidR="00B45599" w:rsidRDefault="00B45599" w:rsidP="00B45599">
            <w:pPr>
              <w:jc w:val="both"/>
              <w:rPr>
                <w:rFonts w:ascii="Arial" w:hAnsi="Arial" w:cs="Arial"/>
                <w:sz w:val="20"/>
                <w:szCs w:val="20"/>
              </w:rPr>
            </w:pPr>
          </w:p>
          <w:p w14:paraId="14AD3384" w14:textId="591D209D" w:rsidR="009A0BEB" w:rsidRPr="00FE5275" w:rsidRDefault="00B45599" w:rsidP="00B45599">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9A0BEB" w:rsidRPr="00FE5275" w14:paraId="0C8418C2" w14:textId="77777777" w:rsidTr="006E54C0">
        <w:tc>
          <w:tcPr>
            <w:tcW w:w="704" w:type="dxa"/>
          </w:tcPr>
          <w:p w14:paraId="7170D4E1"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1311FD82" w14:textId="48031F56" w:rsidR="009A0BEB" w:rsidRPr="00627FAA" w:rsidRDefault="00627FAA" w:rsidP="006E54C0">
            <w:pPr>
              <w:jc w:val="both"/>
              <w:rPr>
                <w:rFonts w:ascii="Arial" w:hAnsi="Arial" w:cs="Arial"/>
                <w:sz w:val="20"/>
                <w:szCs w:val="20"/>
              </w:rPr>
            </w:pPr>
            <w:r w:rsidRPr="00627FAA">
              <w:rPr>
                <w:rFonts w:ascii="Arial" w:hAnsi="Arial" w:cs="Arial"/>
                <w:sz w:val="20"/>
                <w:szCs w:val="20"/>
              </w:rPr>
              <w:t>Tiekėjas turi turėti bent 1 (vieną) specialistą – brigados narį,</w:t>
            </w:r>
            <w:r>
              <w:rPr>
                <w:rFonts w:ascii="Arial" w:hAnsi="Arial" w:cs="Arial"/>
                <w:sz w:val="20"/>
                <w:szCs w:val="20"/>
              </w:rPr>
              <w:t xml:space="preserve"> </w:t>
            </w:r>
            <w:r w:rsidRPr="00627FAA">
              <w:rPr>
                <w:rFonts w:ascii="Arial" w:hAnsi="Arial" w:cs="Arial"/>
                <w:sz w:val="20"/>
                <w:szCs w:val="20"/>
              </w:rPr>
              <w:t>kuris turi apsaugos nuo elektros kvalifikacijos kategoriją ne žemesnę nei PK (iki 1000 V įtampos) elektros įrenginių eksploatavimui.</w:t>
            </w:r>
          </w:p>
        </w:tc>
        <w:tc>
          <w:tcPr>
            <w:tcW w:w="5242" w:type="dxa"/>
          </w:tcPr>
          <w:p w14:paraId="28CCC90A" w14:textId="77777777" w:rsidR="00A37D83" w:rsidRDefault="00A37D83" w:rsidP="00A37D83">
            <w:pPr>
              <w:pStyle w:val="ListParagraph"/>
              <w:numPr>
                <w:ilvl w:val="0"/>
                <w:numId w:val="30"/>
              </w:numPr>
              <w:tabs>
                <w:tab w:val="left" w:pos="376"/>
              </w:tabs>
              <w:ind w:left="0" w:firstLine="30"/>
              <w:jc w:val="both"/>
              <w:rPr>
                <w:rFonts w:ascii="Arial" w:hAnsi="Arial" w:cs="Arial"/>
                <w:bCs/>
                <w:sz w:val="20"/>
                <w:szCs w:val="20"/>
              </w:rPr>
            </w:pPr>
            <w:r w:rsidRPr="008648CC">
              <w:rPr>
                <w:rFonts w:ascii="Arial" w:hAnsi="Arial" w:cs="Arial"/>
                <w:bCs/>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14:paraId="53494C90" w14:textId="77777777" w:rsidR="00A37D83" w:rsidRDefault="00A37D83" w:rsidP="00A37D83">
            <w:pPr>
              <w:tabs>
                <w:tab w:val="left" w:pos="376"/>
              </w:tabs>
              <w:jc w:val="both"/>
              <w:rPr>
                <w:rFonts w:ascii="Arial" w:hAnsi="Arial" w:cs="Arial"/>
                <w:bCs/>
                <w:sz w:val="20"/>
                <w:szCs w:val="20"/>
              </w:rPr>
            </w:pPr>
            <w:r w:rsidRPr="008648CC">
              <w:rPr>
                <w:rFonts w:ascii="Arial" w:hAnsi="Arial" w:cs="Arial"/>
                <w:bCs/>
                <w:sz w:val="20"/>
                <w:szCs w:val="20"/>
              </w:rPr>
              <w:t>Užpildoma SPS priede „Siūlomų specialistų sąrašo forma“ pateikta lentelė.</w:t>
            </w:r>
          </w:p>
          <w:p w14:paraId="6B12231C" w14:textId="31C37AF1" w:rsidR="009A0BEB" w:rsidRPr="00EC4FE3" w:rsidRDefault="00EC4FE3" w:rsidP="00EC4FE3">
            <w:pPr>
              <w:pStyle w:val="ListParagraph"/>
              <w:numPr>
                <w:ilvl w:val="0"/>
                <w:numId w:val="30"/>
              </w:numPr>
              <w:tabs>
                <w:tab w:val="left" w:pos="436"/>
              </w:tabs>
              <w:ind w:left="0" w:firstLine="0"/>
              <w:jc w:val="both"/>
              <w:rPr>
                <w:rFonts w:ascii="Arial" w:hAnsi="Arial" w:cs="Arial"/>
                <w:sz w:val="20"/>
                <w:szCs w:val="20"/>
              </w:rPr>
            </w:pPr>
            <w:r w:rsidRPr="00EC4FE3">
              <w:rPr>
                <w:rFonts w:ascii="Arial" w:hAnsi="Arial" w:cs="Arial"/>
                <w:bCs/>
                <w:iCs/>
                <w:sz w:val="20"/>
                <w:szCs w:val="20"/>
              </w:rPr>
              <w:t xml:space="preserve">pažymėjimo ar kito lygiaverčio dokumento kopija, įrodanti, kad specialistas turi teisę eksploatuoti elektros </w:t>
            </w:r>
            <w:r w:rsidRPr="00EC4FE3">
              <w:rPr>
                <w:rFonts w:ascii="Arial" w:hAnsi="Arial" w:cs="Arial"/>
                <w:bCs/>
                <w:iCs/>
                <w:sz w:val="20"/>
                <w:szCs w:val="20"/>
              </w:rPr>
              <w:lastRenderedPageBreak/>
              <w:t>įrenginius iki 1000 V ir turi ne žemesnę nei PK apsaugos nuo elektros kategoriją</w:t>
            </w:r>
            <w:r w:rsidRPr="00EC4FE3">
              <w:rPr>
                <w:rFonts w:ascii="Arial" w:hAnsi="Arial" w:cs="Arial"/>
                <w:bCs/>
                <w:iCs/>
                <w:sz w:val="20"/>
                <w:szCs w:val="20"/>
              </w:rPr>
              <w:t xml:space="preserve"> </w:t>
            </w:r>
          </w:p>
        </w:tc>
        <w:tc>
          <w:tcPr>
            <w:tcW w:w="3683" w:type="dxa"/>
          </w:tcPr>
          <w:p w14:paraId="32B3948C" w14:textId="77777777" w:rsidR="00B45599" w:rsidRDefault="00B45599" w:rsidP="00B45599">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E568A04" w14:textId="77777777" w:rsidR="00B45599" w:rsidRDefault="00B45599" w:rsidP="00B45599">
            <w:pPr>
              <w:jc w:val="both"/>
              <w:rPr>
                <w:rFonts w:ascii="Arial" w:hAnsi="Arial" w:cs="Arial"/>
                <w:sz w:val="20"/>
                <w:szCs w:val="20"/>
              </w:rPr>
            </w:pPr>
          </w:p>
          <w:p w14:paraId="48F9760C" w14:textId="77777777" w:rsidR="00B45599" w:rsidRDefault="00B45599" w:rsidP="00B45599">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subjektai (jų darbuotojai) patys vykdys </w:t>
            </w:r>
            <w:r w:rsidRPr="0000229C">
              <w:rPr>
                <w:rFonts w:ascii="Arial" w:hAnsi="Arial" w:cs="Arial"/>
                <w:sz w:val="20"/>
                <w:szCs w:val="20"/>
              </w:rPr>
              <w:lastRenderedPageBreak/>
              <w:t>tą pirkimo sutarties dalį, kuriai reikia jų turimų pajėgumų</w:t>
            </w:r>
            <w:r>
              <w:rPr>
                <w:rFonts w:ascii="Arial" w:hAnsi="Arial" w:cs="Arial"/>
                <w:sz w:val="20"/>
                <w:szCs w:val="20"/>
              </w:rPr>
              <w:t>.</w:t>
            </w:r>
          </w:p>
          <w:p w14:paraId="253285D9" w14:textId="77777777" w:rsidR="00B45599" w:rsidRDefault="00B45599" w:rsidP="00B45599">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E45A75B" w14:textId="77777777" w:rsidR="00B45599" w:rsidRDefault="00B45599" w:rsidP="00B45599">
            <w:pPr>
              <w:jc w:val="both"/>
              <w:rPr>
                <w:rFonts w:ascii="Arial" w:hAnsi="Arial" w:cs="Arial"/>
                <w:sz w:val="20"/>
                <w:szCs w:val="20"/>
              </w:rPr>
            </w:pPr>
          </w:p>
          <w:p w14:paraId="34FDED44" w14:textId="71321982" w:rsidR="009A0BEB" w:rsidRPr="00FE5275" w:rsidRDefault="00B45599" w:rsidP="00B45599">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9A0BEB" w:rsidRPr="00FE5275" w14:paraId="65A2AC32" w14:textId="77777777" w:rsidTr="006E54C0">
        <w:tc>
          <w:tcPr>
            <w:tcW w:w="704" w:type="dxa"/>
          </w:tcPr>
          <w:p w14:paraId="42B66FCB"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76DB7E1" w14:textId="6118F21F" w:rsidR="009A0BEB" w:rsidRPr="00797ECB" w:rsidRDefault="004713CD" w:rsidP="006E54C0">
            <w:pPr>
              <w:jc w:val="both"/>
              <w:rPr>
                <w:rFonts w:ascii="Arial" w:hAnsi="Arial" w:cs="Arial"/>
                <w:i/>
                <w:iCs/>
                <w:sz w:val="20"/>
                <w:szCs w:val="20"/>
              </w:rPr>
            </w:pPr>
            <w:r w:rsidRPr="000716C1">
              <w:rPr>
                <w:rFonts w:ascii="Arial" w:hAnsi="Arial" w:cs="Arial"/>
                <w:sz w:val="20"/>
                <w:szCs w:val="20"/>
              </w:rPr>
              <w:t>Tiekėjas turi ne mažiau kaip 1 (vieną) specialistą, kuris per paskutinius 3 (tris) metus turėti ne mažiau kaip 1 (vienerių) metų darbo patirtį aptarnaujant ABB gamintojo ACS880 ir ACS800 serijos dažnių keitiklių  įrangą.</w:t>
            </w:r>
          </w:p>
        </w:tc>
        <w:tc>
          <w:tcPr>
            <w:tcW w:w="5242" w:type="dxa"/>
          </w:tcPr>
          <w:p w14:paraId="42AC3547" w14:textId="77777777" w:rsidR="004713CD" w:rsidRPr="00832624" w:rsidRDefault="004713CD" w:rsidP="004713CD">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3654332A" w14:textId="063B261E" w:rsidR="009A0BEB" w:rsidRPr="00B45599" w:rsidRDefault="004713CD" w:rsidP="00B45599">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tc>
        <w:tc>
          <w:tcPr>
            <w:tcW w:w="3683" w:type="dxa"/>
          </w:tcPr>
          <w:p w14:paraId="19AEABBE" w14:textId="77777777" w:rsidR="00B45599" w:rsidRDefault="00B45599" w:rsidP="00B4559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5CFF6366" w14:textId="77777777" w:rsidR="00B45599" w:rsidRDefault="00B45599" w:rsidP="00B45599">
            <w:pPr>
              <w:jc w:val="both"/>
              <w:rPr>
                <w:rFonts w:ascii="Arial" w:hAnsi="Arial" w:cs="Arial"/>
                <w:sz w:val="20"/>
                <w:szCs w:val="20"/>
              </w:rPr>
            </w:pPr>
          </w:p>
          <w:p w14:paraId="4C9535EB" w14:textId="77777777" w:rsidR="00B45599" w:rsidRDefault="00B45599" w:rsidP="00B4559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3424780" w14:textId="77777777" w:rsidR="00B45599" w:rsidRDefault="00B45599" w:rsidP="00B45599">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70BDA5C8" w14:textId="77777777" w:rsidR="00B45599" w:rsidRDefault="00B45599" w:rsidP="00B45599">
            <w:pPr>
              <w:jc w:val="both"/>
              <w:rPr>
                <w:rFonts w:ascii="Arial" w:hAnsi="Arial" w:cs="Arial"/>
                <w:sz w:val="20"/>
                <w:szCs w:val="20"/>
              </w:rPr>
            </w:pPr>
          </w:p>
          <w:p w14:paraId="06B4EADC" w14:textId="368DD0E9" w:rsidR="009A0BEB" w:rsidRPr="00FE5275" w:rsidRDefault="00B45599" w:rsidP="00B45599">
            <w:pPr>
              <w:jc w:val="both"/>
              <w:rPr>
                <w:rFonts w:ascii="Arial" w:hAnsi="Arial" w:cs="Arial"/>
                <w:sz w:val="20"/>
                <w:szCs w:val="20"/>
              </w:rPr>
            </w:pPr>
            <w:r w:rsidRPr="003B3912">
              <w:rPr>
                <w:rFonts w:ascii="Arial" w:hAnsi="Arial" w:cs="Arial"/>
                <w:sz w:val="20"/>
                <w:szCs w:val="20"/>
              </w:rPr>
              <w:lastRenderedPageBreak/>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17FBD" w14:textId="77777777" w:rsidR="00790C98" w:rsidRDefault="00790C98" w:rsidP="001C65C9">
      <w:pPr>
        <w:spacing w:after="0" w:line="240" w:lineRule="auto"/>
      </w:pPr>
      <w:r>
        <w:separator/>
      </w:r>
    </w:p>
  </w:endnote>
  <w:endnote w:type="continuationSeparator" w:id="0">
    <w:p w14:paraId="42B7A178" w14:textId="77777777" w:rsidR="00790C98" w:rsidRDefault="00790C98" w:rsidP="001C65C9">
      <w:pPr>
        <w:spacing w:after="0" w:line="240" w:lineRule="auto"/>
      </w:pPr>
      <w:r>
        <w:continuationSeparator/>
      </w:r>
    </w:p>
  </w:endnote>
  <w:endnote w:type="continuationNotice" w:id="1">
    <w:p w14:paraId="1E88A083" w14:textId="77777777" w:rsidR="00790C98" w:rsidRDefault="00790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F865" w14:textId="77777777" w:rsidR="00790C98" w:rsidRDefault="00790C98" w:rsidP="001C65C9">
      <w:pPr>
        <w:spacing w:after="0" w:line="240" w:lineRule="auto"/>
      </w:pPr>
      <w:r>
        <w:separator/>
      </w:r>
    </w:p>
  </w:footnote>
  <w:footnote w:type="continuationSeparator" w:id="0">
    <w:p w14:paraId="29DC2213" w14:textId="77777777" w:rsidR="00790C98" w:rsidRDefault="00790C98" w:rsidP="001C65C9">
      <w:pPr>
        <w:spacing w:after="0" w:line="240" w:lineRule="auto"/>
      </w:pPr>
      <w:r>
        <w:continuationSeparator/>
      </w:r>
    </w:p>
  </w:footnote>
  <w:footnote w:type="continuationNotice" w:id="1">
    <w:p w14:paraId="00294107" w14:textId="77777777" w:rsidR="00790C98" w:rsidRDefault="00790C98">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017F18"/>
    <w:multiLevelType w:val="hybridMultilevel"/>
    <w:tmpl w:val="85BACA9A"/>
    <w:lvl w:ilvl="0" w:tplc="084471E0">
      <w:start w:val="2"/>
      <w:numFmt w:val="decimal"/>
      <w:lvlText w:val="%1)"/>
      <w:lvlJc w:val="left"/>
      <w:pPr>
        <w:ind w:left="717" w:hanging="360"/>
      </w:pPr>
      <w:rPr>
        <w:rFonts w:ascii="Arial" w:eastAsia="Times New Roman" w:hAnsi="Arial" w:cs="Arial" w:hint="default"/>
        <w:b w:val="0"/>
        <w:bCs/>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4806C2"/>
    <w:multiLevelType w:val="hybridMultilevel"/>
    <w:tmpl w:val="1782389E"/>
    <w:lvl w:ilvl="0" w:tplc="FFFFFFFF">
      <w:start w:val="1"/>
      <w:numFmt w:val="decimal"/>
      <w:lvlText w:val="%1)"/>
      <w:lvlJc w:val="left"/>
      <w:pPr>
        <w:ind w:left="717" w:hanging="360"/>
      </w:pPr>
      <w:rPr>
        <w:rFonts w:ascii="Arial" w:eastAsia="Times New Roman" w:hAnsi="Arial" w:cs="Arial"/>
        <w:b w:val="0"/>
        <w:bCs/>
        <w:color w:val="auto"/>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1F2333B5"/>
    <w:multiLevelType w:val="hybridMultilevel"/>
    <w:tmpl w:val="E3EA04D0"/>
    <w:lvl w:ilvl="0" w:tplc="1C02CD62">
      <w:start w:val="1"/>
      <w:numFmt w:val="decimal"/>
      <w:lvlText w:val="%1)"/>
      <w:lvlJc w:val="left"/>
      <w:pPr>
        <w:ind w:left="717" w:hanging="360"/>
      </w:pPr>
      <w:rPr>
        <w:rFonts w:ascii="Arial" w:eastAsia="Times New Roman" w:hAnsi="Arial" w:cs="Arial"/>
        <w:b w:val="0"/>
        <w:bCs/>
        <w:color w:val="auto"/>
        <w:sz w:val="20"/>
        <w:szCs w:val="20"/>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F2B58D2"/>
    <w:multiLevelType w:val="hybridMultilevel"/>
    <w:tmpl w:val="1782389E"/>
    <w:lvl w:ilvl="0" w:tplc="76AC3460">
      <w:start w:val="1"/>
      <w:numFmt w:val="decimal"/>
      <w:lvlText w:val="%1)"/>
      <w:lvlJc w:val="left"/>
      <w:pPr>
        <w:ind w:left="717" w:hanging="360"/>
      </w:pPr>
      <w:rPr>
        <w:rFonts w:ascii="Arial" w:eastAsia="Times New Roman" w:hAnsi="Arial" w:cs="Arial"/>
        <w:b w:val="0"/>
        <w:bCs/>
        <w:color w:val="auto"/>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5"/>
  </w:num>
  <w:num w:numId="2" w16cid:durableId="1856381619">
    <w:abstractNumId w:val="23"/>
  </w:num>
  <w:num w:numId="3" w16cid:durableId="574971237">
    <w:abstractNumId w:val="11"/>
  </w:num>
  <w:num w:numId="4" w16cid:durableId="42947886">
    <w:abstractNumId w:val="29"/>
  </w:num>
  <w:num w:numId="5" w16cid:durableId="1611467755">
    <w:abstractNumId w:val="27"/>
  </w:num>
  <w:num w:numId="6" w16cid:durableId="363751266">
    <w:abstractNumId w:val="26"/>
  </w:num>
  <w:num w:numId="7" w16cid:durableId="844562966">
    <w:abstractNumId w:val="19"/>
  </w:num>
  <w:num w:numId="8" w16cid:durableId="1682775066">
    <w:abstractNumId w:val="20"/>
  </w:num>
  <w:num w:numId="9" w16cid:durableId="1093664921">
    <w:abstractNumId w:val="1"/>
  </w:num>
  <w:num w:numId="10" w16cid:durableId="1463231814">
    <w:abstractNumId w:val="8"/>
  </w:num>
  <w:num w:numId="11" w16cid:durableId="1165897368">
    <w:abstractNumId w:val="14"/>
  </w:num>
  <w:num w:numId="12" w16cid:durableId="401871590">
    <w:abstractNumId w:val="16"/>
  </w:num>
  <w:num w:numId="13" w16cid:durableId="1775638317">
    <w:abstractNumId w:val="18"/>
  </w:num>
  <w:num w:numId="14" w16cid:durableId="1890797958">
    <w:abstractNumId w:val="22"/>
  </w:num>
  <w:num w:numId="15" w16cid:durableId="874342589">
    <w:abstractNumId w:val="24"/>
  </w:num>
  <w:num w:numId="16" w16cid:durableId="711466002">
    <w:abstractNumId w:val="9"/>
  </w:num>
  <w:num w:numId="17" w16cid:durableId="762535155">
    <w:abstractNumId w:val="2"/>
  </w:num>
  <w:num w:numId="18" w16cid:durableId="1587108810">
    <w:abstractNumId w:val="4"/>
  </w:num>
  <w:num w:numId="19" w16cid:durableId="1073309877">
    <w:abstractNumId w:val="17"/>
  </w:num>
  <w:num w:numId="20" w16cid:durableId="1058430198">
    <w:abstractNumId w:val="3"/>
  </w:num>
  <w:num w:numId="21" w16cid:durableId="845942184">
    <w:abstractNumId w:val="12"/>
  </w:num>
  <w:num w:numId="22" w16cid:durableId="140509944">
    <w:abstractNumId w:val="0"/>
  </w:num>
  <w:num w:numId="23" w16cid:durableId="152717884">
    <w:abstractNumId w:val="10"/>
  </w:num>
  <w:num w:numId="24" w16cid:durableId="1094672404">
    <w:abstractNumId w:val="15"/>
  </w:num>
  <w:num w:numId="25" w16cid:durableId="1484615035">
    <w:abstractNumId w:val="28"/>
  </w:num>
  <w:num w:numId="26" w16cid:durableId="787970694">
    <w:abstractNumId w:val="13"/>
  </w:num>
  <w:num w:numId="27" w16cid:durableId="835998323">
    <w:abstractNumId w:val="7"/>
  </w:num>
  <w:num w:numId="28" w16cid:durableId="857357285">
    <w:abstractNumId w:val="21"/>
  </w:num>
  <w:num w:numId="29" w16cid:durableId="749472541">
    <w:abstractNumId w:val="5"/>
  </w:num>
  <w:num w:numId="30" w16cid:durableId="172452429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50C8"/>
    <w:rsid w:val="00086204"/>
    <w:rsid w:val="00086F15"/>
    <w:rsid w:val="000A0320"/>
    <w:rsid w:val="000A3930"/>
    <w:rsid w:val="000A6641"/>
    <w:rsid w:val="000B0847"/>
    <w:rsid w:val="000B131F"/>
    <w:rsid w:val="000B2155"/>
    <w:rsid w:val="000B59D4"/>
    <w:rsid w:val="000C306A"/>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759F4"/>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0DD7"/>
    <w:rsid w:val="002017B2"/>
    <w:rsid w:val="0020659B"/>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8709C"/>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E406F"/>
    <w:rsid w:val="002F24B5"/>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0BBA"/>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B52D3"/>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13CD"/>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1FCB"/>
    <w:rsid w:val="005F48C6"/>
    <w:rsid w:val="005F4922"/>
    <w:rsid w:val="00600EF2"/>
    <w:rsid w:val="006021D1"/>
    <w:rsid w:val="006034B7"/>
    <w:rsid w:val="00603C8B"/>
    <w:rsid w:val="00606524"/>
    <w:rsid w:val="00606C69"/>
    <w:rsid w:val="00614528"/>
    <w:rsid w:val="00616888"/>
    <w:rsid w:val="00617779"/>
    <w:rsid w:val="006200FC"/>
    <w:rsid w:val="00624A41"/>
    <w:rsid w:val="006275A5"/>
    <w:rsid w:val="00627FAA"/>
    <w:rsid w:val="006313EB"/>
    <w:rsid w:val="00631894"/>
    <w:rsid w:val="00634DA4"/>
    <w:rsid w:val="00636BBE"/>
    <w:rsid w:val="00640E4B"/>
    <w:rsid w:val="00642FC0"/>
    <w:rsid w:val="00643A02"/>
    <w:rsid w:val="00646AC4"/>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15CD"/>
    <w:rsid w:val="006D2BDD"/>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57402"/>
    <w:rsid w:val="00761B67"/>
    <w:rsid w:val="0076246F"/>
    <w:rsid w:val="007664E6"/>
    <w:rsid w:val="007670E7"/>
    <w:rsid w:val="007719BA"/>
    <w:rsid w:val="00772BE3"/>
    <w:rsid w:val="007757F6"/>
    <w:rsid w:val="00775F05"/>
    <w:rsid w:val="00777085"/>
    <w:rsid w:val="00782800"/>
    <w:rsid w:val="0078638B"/>
    <w:rsid w:val="00790130"/>
    <w:rsid w:val="00790C98"/>
    <w:rsid w:val="00793979"/>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48CC"/>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380"/>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1B27"/>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37D83"/>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5370"/>
    <w:rsid w:val="00A91590"/>
    <w:rsid w:val="00A92BE7"/>
    <w:rsid w:val="00A95B20"/>
    <w:rsid w:val="00A9730B"/>
    <w:rsid w:val="00A97A2D"/>
    <w:rsid w:val="00AA346B"/>
    <w:rsid w:val="00AA725D"/>
    <w:rsid w:val="00AA784E"/>
    <w:rsid w:val="00AB14B2"/>
    <w:rsid w:val="00AB2315"/>
    <w:rsid w:val="00AB666D"/>
    <w:rsid w:val="00AB6D1C"/>
    <w:rsid w:val="00AC0C16"/>
    <w:rsid w:val="00AC4444"/>
    <w:rsid w:val="00AC4818"/>
    <w:rsid w:val="00AC6672"/>
    <w:rsid w:val="00AD3825"/>
    <w:rsid w:val="00AD5F10"/>
    <w:rsid w:val="00AD6AA7"/>
    <w:rsid w:val="00AE3C26"/>
    <w:rsid w:val="00AE6453"/>
    <w:rsid w:val="00AE6552"/>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45599"/>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54E5"/>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1E6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0066"/>
    <w:rsid w:val="00CF1AD5"/>
    <w:rsid w:val="00CF31CB"/>
    <w:rsid w:val="00CF5C4B"/>
    <w:rsid w:val="00D022AB"/>
    <w:rsid w:val="00D05F99"/>
    <w:rsid w:val="00D0648F"/>
    <w:rsid w:val="00D06AAE"/>
    <w:rsid w:val="00D130A4"/>
    <w:rsid w:val="00D142A1"/>
    <w:rsid w:val="00D1570F"/>
    <w:rsid w:val="00D15FCA"/>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38A0"/>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0C6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C4FE3"/>
    <w:rsid w:val="00ED1D33"/>
    <w:rsid w:val="00ED1ED9"/>
    <w:rsid w:val="00ED29F4"/>
    <w:rsid w:val="00ED5C40"/>
    <w:rsid w:val="00ED6666"/>
    <w:rsid w:val="00EE23A6"/>
    <w:rsid w:val="00EE31D6"/>
    <w:rsid w:val="00EE3AE7"/>
    <w:rsid w:val="00EE7597"/>
    <w:rsid w:val="00EF4510"/>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1821"/>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15</Pages>
  <Words>21973</Words>
  <Characters>12525</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65</cp:revision>
  <dcterms:created xsi:type="dcterms:W3CDTF">2025-01-21T08:31:00Z</dcterms:created>
  <dcterms:modified xsi:type="dcterms:W3CDTF">2026-03-16T07:54:00Z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